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43" w:rsidRPr="00FD176E" w:rsidRDefault="00A7251A" w:rsidP="00976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76E">
        <w:rPr>
          <w:rFonts w:ascii="Times New Roman" w:hAnsi="Times New Roman" w:cs="Times New Roman"/>
          <w:b/>
          <w:sz w:val="28"/>
          <w:szCs w:val="28"/>
        </w:rPr>
        <w:t>ANUNŢ</w:t>
      </w:r>
    </w:p>
    <w:p w:rsidR="00D82C4D" w:rsidRDefault="0039761A" w:rsidP="00C85E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Examenul</w:t>
      </w:r>
      <w:r w:rsidR="00A7251A" w:rsidRPr="00976D08">
        <w:rPr>
          <w:rFonts w:ascii="Times New Roman" w:hAnsi="Times New Roman" w:cs="Times New Roman"/>
          <w:sz w:val="24"/>
          <w:szCs w:val="24"/>
        </w:rPr>
        <w:t xml:space="preserve"> de disertaţie la programul de studii </w:t>
      </w:r>
    </w:p>
    <w:p w:rsidR="00D82C4D" w:rsidRDefault="001144A8" w:rsidP="00C85E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CONTROLUL CALITĂȚII PRODUSELOR ȘI A FACTORILOR DE MEDIU</w:t>
      </w:r>
      <w:r w:rsidR="00A7251A" w:rsidRPr="00976D08">
        <w:rPr>
          <w:rFonts w:ascii="Times New Roman" w:hAnsi="Times New Roman" w:cs="Times New Roman"/>
          <w:sz w:val="24"/>
          <w:szCs w:val="24"/>
        </w:rPr>
        <w:t xml:space="preserve"> </w:t>
      </w:r>
      <w:r w:rsidR="00FD4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51A" w:rsidRDefault="00FD4145" w:rsidP="00C85E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145">
        <w:rPr>
          <w:rFonts w:ascii="Times New Roman" w:hAnsi="Times New Roman" w:cs="Times New Roman"/>
          <w:b/>
          <w:bCs/>
          <w:sz w:val="24"/>
          <w:szCs w:val="24"/>
        </w:rPr>
        <w:t xml:space="preserve">SESIUNEA </w:t>
      </w:r>
      <w:r w:rsidR="001144A8">
        <w:rPr>
          <w:rFonts w:ascii="Times New Roman" w:hAnsi="Times New Roman" w:cs="Times New Roman"/>
          <w:b/>
          <w:bCs/>
          <w:sz w:val="24"/>
          <w:szCs w:val="24"/>
        </w:rPr>
        <w:t>IUL</w:t>
      </w:r>
      <w:r w:rsidR="002D7B20">
        <w:rPr>
          <w:rFonts w:ascii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51A" w:rsidRPr="00976D08">
        <w:rPr>
          <w:rFonts w:ascii="Times New Roman" w:hAnsi="Times New Roman" w:cs="Times New Roman"/>
          <w:sz w:val="24"/>
          <w:szCs w:val="24"/>
        </w:rPr>
        <w:t xml:space="preserve">va avea loc în data de </w:t>
      </w:r>
      <w:r w:rsidR="00B201EB">
        <w:rPr>
          <w:rFonts w:ascii="Times New Roman" w:hAnsi="Times New Roman" w:cs="Times New Roman"/>
          <w:b/>
          <w:sz w:val="24"/>
          <w:szCs w:val="24"/>
        </w:rPr>
        <w:t>17</w:t>
      </w:r>
      <w:r w:rsidR="00A7251A" w:rsidRPr="0024727A">
        <w:rPr>
          <w:rFonts w:ascii="Times New Roman" w:hAnsi="Times New Roman" w:cs="Times New Roman"/>
          <w:b/>
          <w:sz w:val="24"/>
          <w:szCs w:val="24"/>
        </w:rPr>
        <w:t>.0</w:t>
      </w:r>
      <w:r w:rsidR="00B201EB">
        <w:rPr>
          <w:rFonts w:ascii="Times New Roman" w:hAnsi="Times New Roman" w:cs="Times New Roman"/>
          <w:b/>
          <w:sz w:val="24"/>
          <w:szCs w:val="24"/>
        </w:rPr>
        <w:t>9</w:t>
      </w:r>
      <w:r w:rsidR="001144A8">
        <w:rPr>
          <w:rFonts w:ascii="Times New Roman" w:hAnsi="Times New Roman" w:cs="Times New Roman"/>
          <w:b/>
          <w:sz w:val="24"/>
          <w:szCs w:val="24"/>
        </w:rPr>
        <w:t>.2024</w:t>
      </w:r>
      <w:r w:rsidR="00A7251A" w:rsidRPr="00976D08">
        <w:rPr>
          <w:rFonts w:ascii="Times New Roman" w:hAnsi="Times New Roman" w:cs="Times New Roman"/>
          <w:sz w:val="24"/>
          <w:szCs w:val="24"/>
        </w:rPr>
        <w:t xml:space="preserve">, ora </w:t>
      </w:r>
      <w:r w:rsidR="00A7251A" w:rsidRPr="00C85EB4">
        <w:rPr>
          <w:rFonts w:ascii="Times New Roman" w:hAnsi="Times New Roman" w:cs="Times New Roman"/>
          <w:b/>
          <w:sz w:val="24"/>
          <w:szCs w:val="24"/>
        </w:rPr>
        <w:t>10.00</w:t>
      </w:r>
    </w:p>
    <w:p w:rsidR="00143865" w:rsidRPr="00976D08" w:rsidRDefault="00143865" w:rsidP="00976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D08">
        <w:rPr>
          <w:rFonts w:ascii="Times New Roman" w:hAnsi="Times New Roman" w:cs="Times New Roman"/>
          <w:sz w:val="24"/>
          <w:szCs w:val="24"/>
        </w:rPr>
        <w:t xml:space="preserve">Înscrierea candidaţilor se face cu cel puţin </w:t>
      </w:r>
      <w:r w:rsidRPr="0024727A">
        <w:rPr>
          <w:rFonts w:ascii="Times New Roman" w:hAnsi="Times New Roman" w:cs="Times New Roman"/>
          <w:b/>
          <w:sz w:val="24"/>
          <w:szCs w:val="24"/>
        </w:rPr>
        <w:t>3 zile</w:t>
      </w:r>
      <w:r w:rsidRPr="00976D08">
        <w:rPr>
          <w:rFonts w:ascii="Times New Roman" w:hAnsi="Times New Roman" w:cs="Times New Roman"/>
          <w:sz w:val="24"/>
          <w:szCs w:val="24"/>
        </w:rPr>
        <w:t xml:space="preserve"> calendaristice înainte de data examenului.</w:t>
      </w:r>
    </w:p>
    <w:p w:rsidR="00143865" w:rsidRPr="00976D08" w:rsidRDefault="00143865" w:rsidP="00976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D08">
        <w:rPr>
          <w:rFonts w:ascii="Times New Roman" w:hAnsi="Times New Roman" w:cs="Times New Roman"/>
          <w:sz w:val="24"/>
          <w:szCs w:val="24"/>
        </w:rPr>
        <w:t>Fiecare absolvent trebuie să depună, în momentul înscrierii, la secretarul comisiei, într-un dosar plic, următoarele documente:</w:t>
      </w:r>
    </w:p>
    <w:p w:rsidR="00143865" w:rsidRPr="00976D08" w:rsidRDefault="0024727A" w:rsidP="00976D0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144A8">
        <w:rPr>
          <w:rFonts w:ascii="Times New Roman" w:hAnsi="Times New Roman" w:cs="Times New Roman"/>
          <w:sz w:val="24"/>
          <w:szCs w:val="24"/>
        </w:rPr>
        <w:t>ererea de înscriere (Anexa 8 – F 269.13/Ed.3</w:t>
      </w:r>
      <w:r w:rsidR="00143865" w:rsidRPr="00976D08">
        <w:rPr>
          <w:rFonts w:ascii="Times New Roman" w:hAnsi="Times New Roman" w:cs="Times New Roman"/>
          <w:sz w:val="24"/>
          <w:szCs w:val="24"/>
        </w:rPr>
        <w:t>)</w:t>
      </w:r>
      <w:r w:rsidR="006D08D2">
        <w:rPr>
          <w:rFonts w:ascii="Times New Roman" w:hAnsi="Times New Roman" w:cs="Times New Roman"/>
          <w:sz w:val="24"/>
          <w:szCs w:val="24"/>
        </w:rPr>
        <w:t>:</w:t>
      </w:r>
    </w:p>
    <w:p w:rsidR="00143865" w:rsidRPr="00976D08" w:rsidRDefault="0024727A" w:rsidP="00976D0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43865" w:rsidRPr="00976D08">
        <w:rPr>
          <w:rFonts w:ascii="Times New Roman" w:hAnsi="Times New Roman" w:cs="Times New Roman"/>
          <w:sz w:val="24"/>
          <w:szCs w:val="24"/>
        </w:rPr>
        <w:t>opie după cartea de identitate</w:t>
      </w:r>
      <w:r w:rsidR="006D08D2">
        <w:rPr>
          <w:rFonts w:ascii="Times New Roman" w:hAnsi="Times New Roman" w:cs="Times New Roman"/>
          <w:sz w:val="24"/>
          <w:szCs w:val="24"/>
        </w:rPr>
        <w:t>:</w:t>
      </w:r>
    </w:p>
    <w:p w:rsidR="00143865" w:rsidRPr="00976D08" w:rsidRDefault="0024727A" w:rsidP="00976D0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43865" w:rsidRPr="00976D08">
        <w:rPr>
          <w:rFonts w:ascii="Times New Roman" w:hAnsi="Times New Roman" w:cs="Times New Roman"/>
          <w:sz w:val="24"/>
          <w:szCs w:val="24"/>
        </w:rPr>
        <w:t>ota de lichidare</w:t>
      </w:r>
      <w:r w:rsidR="006D08D2">
        <w:rPr>
          <w:rFonts w:ascii="Times New Roman" w:hAnsi="Times New Roman" w:cs="Times New Roman"/>
          <w:sz w:val="24"/>
          <w:szCs w:val="24"/>
        </w:rPr>
        <w:t>:</w:t>
      </w:r>
    </w:p>
    <w:p w:rsidR="008B1A74" w:rsidRDefault="0024727A" w:rsidP="00976D08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43865" w:rsidRPr="00976D08">
        <w:rPr>
          <w:rFonts w:ascii="Times New Roman" w:hAnsi="Times New Roman" w:cs="Times New Roman"/>
          <w:sz w:val="24"/>
          <w:szCs w:val="24"/>
        </w:rPr>
        <w:t>a</w:t>
      </w:r>
      <w:r w:rsidR="001144A8">
        <w:rPr>
          <w:rFonts w:ascii="Times New Roman" w:hAnsi="Times New Roman" w:cs="Times New Roman"/>
          <w:sz w:val="24"/>
          <w:szCs w:val="24"/>
        </w:rPr>
        <w:t>gina cu titlul lucrării (Anexa 6 – F 271.13/Ed.4</w:t>
      </w:r>
      <w:r w:rsidR="00143865" w:rsidRPr="00976D08">
        <w:rPr>
          <w:rFonts w:ascii="Times New Roman" w:hAnsi="Times New Roman" w:cs="Times New Roman"/>
          <w:sz w:val="24"/>
          <w:szCs w:val="24"/>
        </w:rPr>
        <w:t>), pagina cu datele iniţiale pentru</w:t>
      </w:r>
      <w:r w:rsidR="001144A8">
        <w:rPr>
          <w:rFonts w:ascii="Times New Roman" w:hAnsi="Times New Roman" w:cs="Times New Roman"/>
          <w:sz w:val="24"/>
          <w:szCs w:val="24"/>
        </w:rPr>
        <w:t xml:space="preserve"> Lucrarea de disertaţie (Anexa 7 – F 272.13/Ed.3</w:t>
      </w:r>
      <w:r w:rsidR="00143865" w:rsidRPr="00976D08">
        <w:rPr>
          <w:rFonts w:ascii="Times New Roman" w:hAnsi="Times New Roman" w:cs="Times New Roman"/>
          <w:sz w:val="24"/>
          <w:szCs w:val="24"/>
        </w:rPr>
        <w:t>)</w:t>
      </w:r>
      <w:r w:rsidR="001144A8">
        <w:rPr>
          <w:rFonts w:ascii="Times New Roman" w:hAnsi="Times New Roman" w:cs="Times New Roman"/>
          <w:sz w:val="24"/>
          <w:szCs w:val="24"/>
        </w:rPr>
        <w:t xml:space="preserve">. Secretarii comisiilor pentru examenele de finalizare a studiilor acceptă (Anexa 6 – F 271.13/Ed.4) și </w:t>
      </w:r>
      <w:r w:rsidR="00976D08">
        <w:rPr>
          <w:rFonts w:ascii="Times New Roman" w:hAnsi="Times New Roman" w:cs="Times New Roman"/>
          <w:sz w:val="24"/>
          <w:szCs w:val="24"/>
        </w:rPr>
        <w:t xml:space="preserve"> </w:t>
      </w:r>
      <w:r w:rsidR="001144A8">
        <w:rPr>
          <w:rFonts w:ascii="Times New Roman" w:hAnsi="Times New Roman" w:cs="Times New Roman"/>
          <w:sz w:val="24"/>
          <w:szCs w:val="24"/>
        </w:rPr>
        <w:t>(Anexa 7 – F 272.13/Ed.3</w:t>
      </w:r>
      <w:r w:rsidR="001144A8" w:rsidRPr="00976D08">
        <w:rPr>
          <w:rFonts w:ascii="Times New Roman" w:hAnsi="Times New Roman" w:cs="Times New Roman"/>
          <w:sz w:val="24"/>
          <w:szCs w:val="24"/>
        </w:rPr>
        <w:t>)</w:t>
      </w:r>
      <w:r w:rsidR="001144A8">
        <w:rPr>
          <w:rFonts w:ascii="Times New Roman" w:hAnsi="Times New Roman" w:cs="Times New Roman"/>
          <w:sz w:val="24"/>
          <w:szCs w:val="24"/>
        </w:rPr>
        <w:t xml:space="preserve"> </w:t>
      </w:r>
      <w:r w:rsidR="008B1A74">
        <w:rPr>
          <w:rFonts w:ascii="Times New Roman" w:hAnsi="Times New Roman" w:cs="Times New Roman"/>
          <w:sz w:val="24"/>
          <w:szCs w:val="24"/>
        </w:rPr>
        <w:t>din dosar</w:t>
      </w:r>
      <w:r w:rsidR="00946836" w:rsidRPr="00976D08">
        <w:rPr>
          <w:rFonts w:ascii="Times New Roman" w:hAnsi="Times New Roman" w:cs="Times New Roman"/>
          <w:sz w:val="24"/>
          <w:szCs w:val="24"/>
        </w:rPr>
        <w:t xml:space="preserve"> numai dacă acestea sunt completate şi semnate, </w:t>
      </w:r>
      <w:r w:rsidR="002D7B20">
        <w:rPr>
          <w:rFonts w:ascii="Times New Roman" w:hAnsi="Times New Roman" w:cs="Times New Roman"/>
          <w:sz w:val="24"/>
          <w:szCs w:val="24"/>
        </w:rPr>
        <w:t xml:space="preserve">în original, </w:t>
      </w:r>
      <w:r w:rsidR="00946836" w:rsidRPr="00976D08">
        <w:rPr>
          <w:rFonts w:ascii="Times New Roman" w:hAnsi="Times New Roman" w:cs="Times New Roman"/>
          <w:sz w:val="24"/>
          <w:szCs w:val="24"/>
        </w:rPr>
        <w:t>de către absolvent, directorul de departa</w:t>
      </w:r>
      <w:r w:rsidR="008B1A74">
        <w:rPr>
          <w:rFonts w:ascii="Times New Roman" w:hAnsi="Times New Roman" w:cs="Times New Roman"/>
          <w:sz w:val="24"/>
          <w:szCs w:val="24"/>
        </w:rPr>
        <w:t>ment şi conducătorul ştiinţific (în această etapă nu este nevoie de avizul decanului facultății).</w:t>
      </w:r>
    </w:p>
    <w:p w:rsidR="008B1A74" w:rsidRDefault="008B1A74" w:rsidP="008B1A74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Avizul decanului facultății se dă după ce secretariatul facultății primește, pe bază de proces-verbal, și verifică dosarele de înscriere de la secretarul comisiei.</w:t>
      </w:r>
    </w:p>
    <w:p w:rsidR="00946836" w:rsidRPr="00DB6701" w:rsidRDefault="002D7B20" w:rsidP="008B1A74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al doilea exemplar</w:t>
      </w:r>
      <w:r w:rsidR="008B1A74">
        <w:rPr>
          <w:rFonts w:ascii="Times New Roman" w:hAnsi="Times New Roman" w:cs="Times New Roman"/>
          <w:sz w:val="24"/>
          <w:szCs w:val="24"/>
        </w:rPr>
        <w:t xml:space="preserve"> 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A74">
        <w:rPr>
          <w:rFonts w:ascii="Times New Roman" w:hAnsi="Times New Roman" w:cs="Times New Roman"/>
          <w:sz w:val="24"/>
          <w:szCs w:val="24"/>
        </w:rPr>
        <w:t>(Anexa 6 – F 271.13/Ed.4) și  (Anexa 7 – F 272.13/Ed.3</w:t>
      </w:r>
      <w:r w:rsidR="008B1A74" w:rsidRPr="00976D0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6D08D2">
        <w:rPr>
          <w:rFonts w:ascii="Times New Roman" w:hAnsi="Times New Roman" w:cs="Times New Roman"/>
          <w:sz w:val="24"/>
          <w:szCs w:val="24"/>
        </w:rPr>
        <w:t xml:space="preserve"> completat și semnat, în original, este inclus</w:t>
      </w:r>
      <w:r>
        <w:rPr>
          <w:rFonts w:ascii="Times New Roman" w:hAnsi="Times New Roman" w:cs="Times New Roman"/>
          <w:sz w:val="24"/>
          <w:szCs w:val="24"/>
        </w:rPr>
        <w:t xml:space="preserve"> și în lucrarea de disertație.</w:t>
      </w:r>
    </w:p>
    <w:p w:rsidR="00946836" w:rsidRDefault="00946836" w:rsidP="0024727A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6D08">
        <w:rPr>
          <w:rFonts w:ascii="Times New Roman" w:hAnsi="Times New Roman" w:cs="Times New Roman"/>
          <w:sz w:val="24"/>
          <w:szCs w:val="24"/>
        </w:rPr>
        <w:t>Lucrarea de disertaţie, în format tipărit</w:t>
      </w:r>
      <w:r w:rsidR="008B1A74">
        <w:rPr>
          <w:rFonts w:ascii="Times New Roman" w:hAnsi="Times New Roman" w:cs="Times New Roman"/>
          <w:sz w:val="24"/>
          <w:szCs w:val="24"/>
        </w:rPr>
        <w:t xml:space="preserve">. Lucrarea </w:t>
      </w:r>
      <w:r w:rsidRPr="00976D08">
        <w:rPr>
          <w:rFonts w:ascii="Times New Roman" w:hAnsi="Times New Roman" w:cs="Times New Roman"/>
          <w:sz w:val="24"/>
          <w:szCs w:val="24"/>
        </w:rPr>
        <w:t xml:space="preserve">în format electronic (format PDF neprotejat, care să permită accesarea textului) </w:t>
      </w:r>
      <w:r w:rsidR="008B1A74">
        <w:rPr>
          <w:rFonts w:ascii="Times New Roman" w:hAnsi="Times New Roman" w:cs="Times New Roman"/>
          <w:sz w:val="24"/>
          <w:szCs w:val="24"/>
        </w:rPr>
        <w:t xml:space="preserve">se transmite de fiecare absolvent prin email, secretarului de comisie, la adresa de email afișată pe site-ul facultății, la rubrica referitoare la informații despre examenul de finalizare a studiilor. Nu se admit fișiere în alte formate sau pagini PDF având </w:t>
      </w:r>
      <w:r w:rsidR="007C6DBF">
        <w:rPr>
          <w:rFonts w:ascii="Times New Roman" w:hAnsi="Times New Roman" w:cs="Times New Roman"/>
          <w:sz w:val="24"/>
          <w:szCs w:val="24"/>
        </w:rPr>
        <w:t>conținut scanat sau protejat. Pentru lucrările de disertație a căror tematică face obiectul</w:t>
      </w:r>
      <w:r w:rsidR="00526D99">
        <w:rPr>
          <w:rFonts w:ascii="Times New Roman" w:hAnsi="Times New Roman" w:cs="Times New Roman"/>
          <w:sz w:val="24"/>
          <w:szCs w:val="24"/>
        </w:rPr>
        <w:t xml:space="preserve"> unui Acord de confidențialitate (NDA) încheiat cu un agent economic, transmiterea în format electronic a lucrării se va face conform prevederilor stipulate în acord.</w:t>
      </w:r>
    </w:p>
    <w:p w:rsidR="00526D99" w:rsidRPr="00976D08" w:rsidRDefault="00526D99" w:rsidP="0024727A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Raportul cu similitudini (Anexa 14 – F 659.24/Ed.I)</w:t>
      </w:r>
    </w:p>
    <w:p w:rsidR="00752241" w:rsidRPr="00976D08" w:rsidRDefault="00752241" w:rsidP="00526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D08">
        <w:rPr>
          <w:rFonts w:ascii="Times New Roman" w:hAnsi="Times New Roman" w:cs="Times New Roman"/>
          <w:sz w:val="24"/>
          <w:szCs w:val="24"/>
        </w:rPr>
        <w:t xml:space="preserve">Ordinea documentelor </w:t>
      </w:r>
      <w:r w:rsidR="00526D99">
        <w:rPr>
          <w:rFonts w:ascii="Times New Roman" w:hAnsi="Times New Roman" w:cs="Times New Roman"/>
          <w:sz w:val="24"/>
          <w:szCs w:val="24"/>
        </w:rPr>
        <w:t>din lucrarea de disertaţie este</w:t>
      </w:r>
      <w:r w:rsidRPr="00976D08">
        <w:rPr>
          <w:rFonts w:ascii="Times New Roman" w:hAnsi="Times New Roman" w:cs="Times New Roman"/>
          <w:sz w:val="24"/>
          <w:szCs w:val="24"/>
        </w:rPr>
        <w:t xml:space="preserve"> următoarea:</w:t>
      </w:r>
    </w:p>
    <w:p w:rsidR="00752241" w:rsidRPr="00976D08" w:rsidRDefault="00E91E95" w:rsidP="00976D0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52241" w:rsidRPr="00976D08">
        <w:rPr>
          <w:rFonts w:ascii="Times New Roman" w:hAnsi="Times New Roman" w:cs="Times New Roman"/>
          <w:sz w:val="24"/>
          <w:szCs w:val="24"/>
        </w:rPr>
        <w:t>a</w:t>
      </w:r>
      <w:r w:rsidR="00526D99">
        <w:rPr>
          <w:rFonts w:ascii="Times New Roman" w:hAnsi="Times New Roman" w:cs="Times New Roman"/>
          <w:sz w:val="24"/>
          <w:szCs w:val="24"/>
        </w:rPr>
        <w:t>gina cu titlul lucrării (Anexa 6 – F 271.13/Ed.4</w:t>
      </w:r>
      <w:r w:rsidR="00752241" w:rsidRPr="00976D08">
        <w:rPr>
          <w:rFonts w:ascii="Times New Roman" w:hAnsi="Times New Roman" w:cs="Times New Roman"/>
          <w:sz w:val="24"/>
          <w:szCs w:val="24"/>
        </w:rPr>
        <w:t>);</w:t>
      </w:r>
    </w:p>
    <w:p w:rsidR="00752241" w:rsidRPr="00976D08" w:rsidRDefault="00E91E95" w:rsidP="00976D0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52241" w:rsidRPr="00976D08">
        <w:rPr>
          <w:rFonts w:ascii="Times New Roman" w:hAnsi="Times New Roman" w:cs="Times New Roman"/>
          <w:sz w:val="24"/>
          <w:szCs w:val="24"/>
        </w:rPr>
        <w:t>agina cu datele iniţiale pentru</w:t>
      </w:r>
      <w:r w:rsidR="00526D99">
        <w:rPr>
          <w:rFonts w:ascii="Times New Roman" w:hAnsi="Times New Roman" w:cs="Times New Roman"/>
          <w:sz w:val="24"/>
          <w:szCs w:val="24"/>
        </w:rPr>
        <w:t xml:space="preserve"> Lucrarea de disertaţie (Anexa 7 – F 272.13/Ed 3</w:t>
      </w:r>
      <w:r w:rsidR="00752241" w:rsidRPr="00976D08">
        <w:rPr>
          <w:rFonts w:ascii="Times New Roman" w:hAnsi="Times New Roman" w:cs="Times New Roman"/>
          <w:sz w:val="24"/>
          <w:szCs w:val="24"/>
        </w:rPr>
        <w:t>);</w:t>
      </w:r>
    </w:p>
    <w:p w:rsidR="00752241" w:rsidRPr="00976D08" w:rsidRDefault="00E91E95" w:rsidP="00976D0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52241" w:rsidRPr="00976D08">
        <w:rPr>
          <w:rFonts w:ascii="Times New Roman" w:hAnsi="Times New Roman" w:cs="Times New Roman"/>
          <w:sz w:val="24"/>
          <w:szCs w:val="24"/>
        </w:rPr>
        <w:t>uprinsul Lucrării de disertaţie, urmat de conţinutul acesteia.</w:t>
      </w:r>
    </w:p>
    <w:p w:rsidR="00526D99" w:rsidRDefault="00E91E95" w:rsidP="00526D99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E6B35" w:rsidRPr="00976D08">
        <w:rPr>
          <w:rFonts w:ascii="Times New Roman" w:hAnsi="Times New Roman" w:cs="Times New Roman"/>
          <w:sz w:val="24"/>
          <w:szCs w:val="24"/>
        </w:rPr>
        <w:t xml:space="preserve">opie după chitanţa privind plata taxei de examinare </w:t>
      </w:r>
      <w:r w:rsidR="00D82C4D">
        <w:rPr>
          <w:rFonts w:ascii="Times New Roman" w:hAnsi="Times New Roman" w:cs="Times New Roman"/>
          <w:sz w:val="24"/>
          <w:szCs w:val="24"/>
        </w:rPr>
        <w:t>în cuantum de 200 lei</w:t>
      </w:r>
      <w:r w:rsidR="00526D99">
        <w:rPr>
          <w:rFonts w:ascii="Times New Roman" w:hAnsi="Times New Roman" w:cs="Times New Roman"/>
          <w:sz w:val="24"/>
          <w:szCs w:val="24"/>
        </w:rPr>
        <w:t>, cuantum valabil pentru  anul universitar 2023-2024,</w:t>
      </w:r>
      <w:r w:rsidR="00D82C4D">
        <w:rPr>
          <w:rFonts w:ascii="Times New Roman" w:hAnsi="Times New Roman" w:cs="Times New Roman"/>
          <w:sz w:val="24"/>
          <w:szCs w:val="24"/>
        </w:rPr>
        <w:t xml:space="preserve"> în cazul candidaților</w:t>
      </w:r>
      <w:r w:rsidR="00EE6B35" w:rsidRPr="00976D08">
        <w:rPr>
          <w:rFonts w:ascii="Times New Roman" w:hAnsi="Times New Roman" w:cs="Times New Roman"/>
          <w:sz w:val="24"/>
          <w:szCs w:val="24"/>
        </w:rPr>
        <w:t xml:space="preserve"> la examenul de finalizare a studiilor proveniţi dintre absolvenţii Universităţii Petrol-Gaze din Ploieşti care repetă examenul sau care nu l-au susţinut în primii doi ani de la absolvire.</w:t>
      </w:r>
      <w:r w:rsidR="004C2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752" w:rsidRPr="00976D08" w:rsidRDefault="00251752" w:rsidP="00251752">
      <w:pPr>
        <w:pStyle w:val="ListParagraph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Toate anexele pot fi descărcate de pe pagina de internet a facultății </w:t>
      </w:r>
      <w:hyperlink r:id="rId5" w:history="1">
        <w:r w:rsidRPr="00846119">
          <w:rPr>
            <w:rStyle w:val="Hyperlink"/>
            <w:rFonts w:ascii="Times New Roman" w:hAnsi="Times New Roman" w:cs="Times New Roman"/>
            <w:sz w:val="24"/>
            <w:szCs w:val="24"/>
          </w:rPr>
          <w:t>https://tpp.upg-ploiesti.ro/educatie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/Master/Lucrare de disertație</w:t>
      </w:r>
      <w:r w:rsidR="00D52DF8">
        <w:rPr>
          <w:rFonts w:ascii="Times New Roman" w:hAnsi="Times New Roman" w:cs="Times New Roman"/>
          <w:sz w:val="24"/>
          <w:szCs w:val="24"/>
        </w:rPr>
        <w:t>.</w:t>
      </w:r>
    </w:p>
    <w:p w:rsidR="00EE6B35" w:rsidRPr="00976D08" w:rsidRDefault="00EE6B35" w:rsidP="00976D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D08">
        <w:rPr>
          <w:rFonts w:ascii="Times New Roman" w:hAnsi="Times New Roman" w:cs="Times New Roman"/>
          <w:sz w:val="24"/>
          <w:szCs w:val="24"/>
        </w:rPr>
        <w:t>Dosarul de înscriere împreună cu Lucrarea de disertaţ</w:t>
      </w:r>
      <w:r w:rsidR="006D08D2">
        <w:rPr>
          <w:rFonts w:ascii="Times New Roman" w:hAnsi="Times New Roman" w:cs="Times New Roman"/>
          <w:sz w:val="24"/>
          <w:szCs w:val="24"/>
        </w:rPr>
        <w:t>ie în format scris</w:t>
      </w:r>
      <w:r w:rsidRPr="00976D08">
        <w:rPr>
          <w:rFonts w:ascii="Times New Roman" w:hAnsi="Times New Roman" w:cs="Times New Roman"/>
          <w:sz w:val="24"/>
          <w:szCs w:val="24"/>
        </w:rPr>
        <w:t xml:space="preserve"> se vor depune la secretarul comi</w:t>
      </w:r>
      <w:r w:rsidR="006D08D2">
        <w:rPr>
          <w:rFonts w:ascii="Times New Roman" w:hAnsi="Times New Roman" w:cs="Times New Roman"/>
          <w:sz w:val="24"/>
          <w:szCs w:val="24"/>
        </w:rPr>
        <w:t>siei, Şef lucr.</w:t>
      </w:r>
      <w:r w:rsidR="001144A8">
        <w:rPr>
          <w:rFonts w:ascii="Times New Roman" w:hAnsi="Times New Roman" w:cs="Times New Roman"/>
          <w:sz w:val="24"/>
          <w:szCs w:val="24"/>
        </w:rPr>
        <w:t>dr. ing. Raluca ȘOMOGHI</w:t>
      </w:r>
      <w:r w:rsidR="00EF3FB1">
        <w:rPr>
          <w:rFonts w:ascii="Times New Roman" w:hAnsi="Times New Roman" w:cs="Times New Roman"/>
          <w:sz w:val="24"/>
          <w:szCs w:val="24"/>
        </w:rPr>
        <w:t>,</w:t>
      </w:r>
      <w:r w:rsidRPr="00976D08">
        <w:rPr>
          <w:rFonts w:ascii="Times New Roman" w:hAnsi="Times New Roman" w:cs="Times New Roman"/>
          <w:sz w:val="24"/>
          <w:szCs w:val="24"/>
        </w:rPr>
        <w:t xml:space="preserve"> în </w:t>
      </w:r>
      <w:r w:rsidR="001144A8">
        <w:rPr>
          <w:rFonts w:ascii="Times New Roman" w:hAnsi="Times New Roman" w:cs="Times New Roman"/>
          <w:sz w:val="24"/>
          <w:szCs w:val="24"/>
        </w:rPr>
        <w:t>ziua</w:t>
      </w:r>
      <w:r w:rsidR="00FD4145">
        <w:rPr>
          <w:rFonts w:ascii="Times New Roman" w:hAnsi="Times New Roman" w:cs="Times New Roman"/>
          <w:sz w:val="24"/>
          <w:szCs w:val="24"/>
        </w:rPr>
        <w:t xml:space="preserve"> de</w:t>
      </w:r>
      <w:r w:rsidR="006D08D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201EB">
        <w:rPr>
          <w:rFonts w:ascii="Times New Roman" w:hAnsi="Times New Roman" w:cs="Times New Roman"/>
          <w:sz w:val="24"/>
          <w:szCs w:val="24"/>
        </w:rPr>
        <w:t>vineri 13.09</w:t>
      </w:r>
      <w:r w:rsidR="001144A8">
        <w:rPr>
          <w:rFonts w:ascii="Times New Roman" w:hAnsi="Times New Roman" w:cs="Times New Roman"/>
          <w:sz w:val="24"/>
          <w:szCs w:val="24"/>
        </w:rPr>
        <w:t>.2024</w:t>
      </w:r>
      <w:r w:rsidR="00D149D3">
        <w:rPr>
          <w:rFonts w:ascii="Times New Roman" w:hAnsi="Times New Roman" w:cs="Times New Roman"/>
          <w:sz w:val="24"/>
          <w:szCs w:val="24"/>
        </w:rPr>
        <w:t xml:space="preserve"> (10</w:t>
      </w:r>
      <w:r w:rsidR="00B201EB">
        <w:rPr>
          <w:rFonts w:ascii="Times New Roman" w:hAnsi="Times New Roman" w:cs="Times New Roman"/>
          <w:sz w:val="24"/>
          <w:szCs w:val="24"/>
        </w:rPr>
        <w:t>.00-1</w:t>
      </w:r>
      <w:r w:rsidR="00D149D3">
        <w:rPr>
          <w:rFonts w:ascii="Times New Roman" w:hAnsi="Times New Roman" w:cs="Times New Roman"/>
          <w:sz w:val="24"/>
          <w:szCs w:val="24"/>
        </w:rPr>
        <w:t>5</w:t>
      </w:r>
      <w:r w:rsidR="001144A8">
        <w:rPr>
          <w:rFonts w:ascii="Times New Roman" w:hAnsi="Times New Roman" w:cs="Times New Roman"/>
          <w:sz w:val="24"/>
          <w:szCs w:val="24"/>
        </w:rPr>
        <w:t>.00)</w:t>
      </w:r>
      <w:r w:rsidR="00DB6701">
        <w:rPr>
          <w:rFonts w:ascii="Times New Roman" w:hAnsi="Times New Roman" w:cs="Times New Roman"/>
          <w:sz w:val="24"/>
          <w:szCs w:val="24"/>
        </w:rPr>
        <w:t xml:space="preserve"> </w:t>
      </w:r>
      <w:r w:rsidR="00976D08" w:rsidRPr="00976D08">
        <w:rPr>
          <w:rFonts w:ascii="Times New Roman" w:hAnsi="Times New Roman" w:cs="Times New Roman"/>
          <w:sz w:val="24"/>
          <w:szCs w:val="24"/>
        </w:rPr>
        <w:t xml:space="preserve">în </w:t>
      </w:r>
      <w:r w:rsidR="00FD176E">
        <w:rPr>
          <w:rFonts w:ascii="Times New Roman" w:hAnsi="Times New Roman" w:cs="Times New Roman"/>
          <w:sz w:val="24"/>
          <w:szCs w:val="24"/>
        </w:rPr>
        <w:t xml:space="preserve">sala </w:t>
      </w:r>
      <w:r w:rsidR="001144A8">
        <w:rPr>
          <w:rFonts w:ascii="Times New Roman" w:hAnsi="Times New Roman" w:cs="Times New Roman"/>
          <w:sz w:val="24"/>
          <w:szCs w:val="24"/>
        </w:rPr>
        <w:t>I IV</w:t>
      </w:r>
      <w:r w:rsidR="00FD176E">
        <w:rPr>
          <w:rFonts w:ascii="Times New Roman" w:hAnsi="Times New Roman" w:cs="Times New Roman"/>
          <w:sz w:val="24"/>
          <w:szCs w:val="24"/>
        </w:rPr>
        <w:t xml:space="preserve"> </w:t>
      </w:r>
      <w:r w:rsidR="006D08D2">
        <w:rPr>
          <w:rFonts w:ascii="Times New Roman" w:hAnsi="Times New Roman" w:cs="Times New Roman"/>
          <w:sz w:val="24"/>
          <w:szCs w:val="24"/>
        </w:rPr>
        <w:t>25</w:t>
      </w:r>
      <w:r w:rsidR="00976D08" w:rsidRPr="00976D08">
        <w:rPr>
          <w:rFonts w:ascii="Times New Roman" w:hAnsi="Times New Roman" w:cs="Times New Roman"/>
          <w:sz w:val="24"/>
          <w:szCs w:val="24"/>
        </w:rPr>
        <w:t>.</w:t>
      </w:r>
    </w:p>
    <w:p w:rsidR="008E2D6F" w:rsidRDefault="00976D08" w:rsidP="00DB6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D08">
        <w:rPr>
          <w:rFonts w:ascii="Times New Roman" w:hAnsi="Times New Roman" w:cs="Times New Roman"/>
          <w:sz w:val="24"/>
          <w:szCs w:val="24"/>
        </w:rPr>
        <w:t xml:space="preserve">De asemenea, studenţii vor transmite prezentarea Power Point prin email, pe adresa secretarului comisiei de susţinere a </w:t>
      </w:r>
      <w:r w:rsidR="001144A8">
        <w:rPr>
          <w:rFonts w:ascii="Times New Roman" w:hAnsi="Times New Roman" w:cs="Times New Roman"/>
          <w:sz w:val="24"/>
          <w:szCs w:val="24"/>
        </w:rPr>
        <w:t>Lucrării de di</w:t>
      </w:r>
      <w:r w:rsidR="00D52DF8">
        <w:rPr>
          <w:rFonts w:ascii="Times New Roman" w:hAnsi="Times New Roman" w:cs="Times New Roman"/>
          <w:sz w:val="24"/>
          <w:szCs w:val="24"/>
        </w:rPr>
        <w:t>sertaţie (r.</w:t>
      </w:r>
      <w:r w:rsidR="001144A8">
        <w:rPr>
          <w:rFonts w:ascii="Times New Roman" w:hAnsi="Times New Roman" w:cs="Times New Roman"/>
          <w:sz w:val="24"/>
          <w:szCs w:val="24"/>
        </w:rPr>
        <w:t>somoghi@gmail.com</w:t>
      </w:r>
      <w:r w:rsidRPr="00976D08">
        <w:rPr>
          <w:rFonts w:ascii="Times New Roman" w:hAnsi="Times New Roman" w:cs="Times New Roman"/>
          <w:sz w:val="24"/>
          <w:szCs w:val="24"/>
        </w:rPr>
        <w:t>).</w:t>
      </w:r>
    </w:p>
    <w:p w:rsidR="00DB6701" w:rsidRPr="00DB6701" w:rsidRDefault="00DB6701" w:rsidP="00DB67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D08" w:rsidRPr="00306755" w:rsidRDefault="008E2D6F" w:rsidP="002472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06755">
        <w:rPr>
          <w:rFonts w:ascii="Times New Roman" w:hAnsi="Times New Roman" w:cs="Times New Roman"/>
          <w:b/>
          <w:sz w:val="24"/>
          <w:szCs w:val="24"/>
          <w:lang w:val="en-US"/>
        </w:rPr>
        <w:t>Preşedinte</w:t>
      </w:r>
      <w:proofErr w:type="spellEnd"/>
      <w:r w:rsidRPr="003067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06755">
        <w:rPr>
          <w:rFonts w:ascii="Times New Roman" w:hAnsi="Times New Roman" w:cs="Times New Roman"/>
          <w:b/>
          <w:sz w:val="24"/>
          <w:szCs w:val="24"/>
          <w:lang w:val="en-US"/>
        </w:rPr>
        <w:t>comisie</w:t>
      </w:r>
      <w:proofErr w:type="spellEnd"/>
      <w:r w:rsidRPr="00306755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695D87" w:rsidRPr="003067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</w:t>
      </w:r>
      <w:r w:rsidR="00306755" w:rsidRPr="003067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</w:t>
      </w:r>
    </w:p>
    <w:p w:rsidR="00976D08" w:rsidRDefault="001144A8" w:rsidP="003067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Conf. dr.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chim</w:t>
      </w:r>
      <w:proofErr w:type="spellEnd"/>
      <w:r w:rsidR="00695D87" w:rsidRPr="003067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Cătălina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Călin</w:t>
      </w:r>
      <w:proofErr w:type="spellEnd"/>
      <w:r w:rsidR="00695D8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D82C4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30675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D82C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5D8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="00306755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="003067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06755">
        <w:rPr>
          <w:rFonts w:ascii="Times New Roman" w:hAnsi="Times New Roman" w:cs="Times New Roman"/>
          <w:sz w:val="24"/>
          <w:szCs w:val="24"/>
          <w:lang w:val="en-US"/>
        </w:rPr>
        <w:t>comisie</w:t>
      </w:r>
      <w:proofErr w:type="spellEnd"/>
      <w:r w:rsidR="00306755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306755" w:rsidRPr="00695D87" w:rsidRDefault="00306755" w:rsidP="00695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</w:t>
      </w:r>
      <w:r w:rsidR="001144A8">
        <w:rPr>
          <w:rFonts w:ascii="Times New Roman" w:hAnsi="Times New Roman" w:cs="Times New Roman"/>
          <w:sz w:val="24"/>
          <w:szCs w:val="24"/>
          <w:lang w:val="en-US"/>
        </w:rPr>
        <w:t>ef</w:t>
      </w:r>
      <w:proofErr w:type="spellEnd"/>
      <w:r w:rsidR="00114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44A8">
        <w:rPr>
          <w:rFonts w:ascii="Times New Roman" w:hAnsi="Times New Roman" w:cs="Times New Roman"/>
          <w:sz w:val="24"/>
          <w:szCs w:val="24"/>
          <w:lang w:val="en-US"/>
        </w:rPr>
        <w:t>lucr</w:t>
      </w:r>
      <w:proofErr w:type="spellEnd"/>
      <w:r w:rsidR="00114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44A8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="00114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44A8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44A8">
        <w:rPr>
          <w:rFonts w:ascii="Times New Roman" w:hAnsi="Times New Roman" w:cs="Times New Roman"/>
          <w:sz w:val="24"/>
          <w:szCs w:val="24"/>
          <w:lang w:val="en-US"/>
        </w:rPr>
        <w:t>Șomoghi</w:t>
      </w:r>
      <w:proofErr w:type="spellEnd"/>
      <w:r w:rsidR="001144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44A8">
        <w:rPr>
          <w:rFonts w:ascii="Times New Roman" w:hAnsi="Times New Roman" w:cs="Times New Roman"/>
          <w:sz w:val="24"/>
          <w:szCs w:val="24"/>
          <w:lang w:val="en-US"/>
        </w:rPr>
        <w:t>Raluca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306755" w:rsidRPr="00695D87" w:rsidSect="002472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0DB9"/>
    <w:multiLevelType w:val="hybridMultilevel"/>
    <w:tmpl w:val="6AA2232C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0CF039D"/>
    <w:multiLevelType w:val="hybridMultilevel"/>
    <w:tmpl w:val="DC9A7D60"/>
    <w:lvl w:ilvl="0" w:tplc="39B2E63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251A"/>
    <w:rsid w:val="000F1332"/>
    <w:rsid w:val="001144A8"/>
    <w:rsid w:val="00143865"/>
    <w:rsid w:val="0024727A"/>
    <w:rsid w:val="00251752"/>
    <w:rsid w:val="002D7B20"/>
    <w:rsid w:val="00306755"/>
    <w:rsid w:val="0039761A"/>
    <w:rsid w:val="00481E79"/>
    <w:rsid w:val="004C2077"/>
    <w:rsid w:val="00526D99"/>
    <w:rsid w:val="00655F9D"/>
    <w:rsid w:val="00693A6C"/>
    <w:rsid w:val="00695D87"/>
    <w:rsid w:val="006D08D2"/>
    <w:rsid w:val="00752241"/>
    <w:rsid w:val="007C6DBF"/>
    <w:rsid w:val="007D2A0C"/>
    <w:rsid w:val="008B1A74"/>
    <w:rsid w:val="008E2D6F"/>
    <w:rsid w:val="00946836"/>
    <w:rsid w:val="00976D08"/>
    <w:rsid w:val="009B5D03"/>
    <w:rsid w:val="009E7C8F"/>
    <w:rsid w:val="00A7251A"/>
    <w:rsid w:val="00B201EB"/>
    <w:rsid w:val="00BD7CC3"/>
    <w:rsid w:val="00C85EB4"/>
    <w:rsid w:val="00C97DB7"/>
    <w:rsid w:val="00CE5543"/>
    <w:rsid w:val="00D149D3"/>
    <w:rsid w:val="00D52DF8"/>
    <w:rsid w:val="00D82C4D"/>
    <w:rsid w:val="00DB6701"/>
    <w:rsid w:val="00E7464C"/>
    <w:rsid w:val="00E91E95"/>
    <w:rsid w:val="00EE6B35"/>
    <w:rsid w:val="00EF3FB1"/>
    <w:rsid w:val="00FD176E"/>
    <w:rsid w:val="00FD4145"/>
    <w:rsid w:val="00FF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8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D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5175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p.upg-ploiesti.ro/educat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Raluca</cp:lastModifiedBy>
  <cp:revision>3</cp:revision>
  <cp:lastPrinted>2024-06-11T08:14:00Z</cp:lastPrinted>
  <dcterms:created xsi:type="dcterms:W3CDTF">2024-09-09T06:59:00Z</dcterms:created>
  <dcterms:modified xsi:type="dcterms:W3CDTF">2024-09-09T07:00:00Z</dcterms:modified>
</cp:coreProperties>
</file>